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 w:cs="华文中宋"/>
        </w:rPr>
      </w:pPr>
      <w:bookmarkStart w:id="0" w:name="_Toc28359022"/>
      <w:bookmarkStart w:id="1" w:name="_Toc35393809"/>
      <w:bookmarkStart w:id="14" w:name="_GoBack"/>
      <w:r>
        <w:rPr>
          <w:rFonts w:hint="eastAsia" w:ascii="华文中宋" w:hAnsi="华文中宋" w:eastAsia="华文中宋" w:cs="华文中宋"/>
        </w:rPr>
        <w:t>中标结果公告</w:t>
      </w:r>
      <w:bookmarkEnd w:id="0"/>
      <w:bookmarkEnd w:id="1"/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一、项目编号：</w:t>
      </w:r>
      <w:r>
        <w:rPr>
          <w:rFonts w:hint="eastAsia" w:ascii="仿宋" w:hAnsi="仿宋" w:eastAsia="仿宋" w:cs="仿宋"/>
          <w:sz w:val="28"/>
          <w:szCs w:val="28"/>
        </w:rPr>
        <w:t>LXZC2021503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</w:rPr>
        <w:t>二、项目名称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曲靖市麒麟职业技术学校校园安全服务平台系统采购项目</w:t>
      </w:r>
    </w:p>
    <w:p>
      <w:pPr>
        <w:rPr>
          <w:rFonts w:ascii="黑体" w:hAnsi="宋体" w:eastAsia="黑体" w:cs="黑体"/>
          <w:color w:val="auto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三</w:t>
      </w:r>
      <w:r>
        <w:rPr>
          <w:rFonts w:hint="eastAsia" w:ascii="黑体" w:hAnsi="宋体" w:eastAsia="黑体" w:cs="黑体"/>
          <w:color w:val="auto"/>
          <w:sz w:val="28"/>
          <w:szCs w:val="28"/>
        </w:rPr>
        <w:t>、中标信息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供应商名称：云南云电同方科技有限公司</w:t>
      </w:r>
    </w:p>
    <w:p>
      <w:pPr>
        <w:widowControl/>
        <w:snapToGrid w:val="0"/>
        <w:spacing w:line="360" w:lineRule="auto"/>
        <w:ind w:firstLine="560" w:firstLineChars="200"/>
        <w:jc w:val="left"/>
        <w:outlineLvl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供应商地址：云南省昆明市高新技术开发区西二环路中段398号（科技广场16楼）</w:t>
      </w:r>
    </w:p>
    <w:p>
      <w:pPr>
        <w:widowControl/>
        <w:snapToGrid w:val="0"/>
        <w:spacing w:line="360" w:lineRule="auto"/>
        <w:ind w:firstLine="560" w:firstLineChars="200"/>
        <w:jc w:val="left"/>
        <w:outlineLvl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中标金额：3860006.50元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四、主要标的信息</w:t>
      </w:r>
    </w:p>
    <w:tbl>
      <w:tblPr>
        <w:tblStyle w:val="10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曲靖市麒麟职业技术学校校园安全服务平台系统采购项目</w:t>
            </w:r>
          </w:p>
          <w:p>
            <w:pPr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品牌：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浙江大华、迈普通信、国产等</w:t>
            </w:r>
          </w:p>
          <w:p>
            <w:pPr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规格型号：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DH-IPC-HFW5443M-PV-I2、MyPowerS3230等</w:t>
            </w:r>
          </w:p>
          <w:p>
            <w:pPr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1批</w:t>
            </w:r>
          </w:p>
          <w:p>
            <w:pPr>
              <w:widowControl/>
              <w:snapToGrid w:val="0"/>
              <w:spacing w:line="360" w:lineRule="auto"/>
              <w:jc w:val="left"/>
              <w:outlineLvl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单价：3860006.50元</w:t>
            </w:r>
          </w:p>
        </w:tc>
      </w:tr>
    </w:tbl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五、评审专家名单：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张旭东、刘会然、段斌、周炯、田莲锐（采购人代表）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六、代理服务收费标准及金额</w:t>
      </w:r>
      <w:r>
        <w:rPr>
          <w:rFonts w:hint="eastAsia" w:ascii="仿宋" w:hAnsi="仿宋" w:eastAsia="仿宋" w:cs="仿宋"/>
          <w:kern w:val="0"/>
          <w:sz w:val="28"/>
          <w:szCs w:val="28"/>
        </w:rPr>
        <w:t>：按照原国家发展计划委员会《招标代理服务收费管理暂行办法》（计价格[2002]1980号）规定的收费标准计收。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额：3.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万元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黑体" w:hAnsi="宋体" w:eastAsia="黑体" w:cs="仿宋"/>
          <w:sz w:val="28"/>
          <w:szCs w:val="28"/>
        </w:rPr>
      </w:pPr>
      <w:r>
        <w:rPr>
          <w:rFonts w:hint="eastAsia" w:ascii="黑体" w:hAnsi="宋体" w:eastAsia="黑体" w:cs="仿宋"/>
          <w:sz w:val="28"/>
          <w:szCs w:val="28"/>
        </w:rPr>
        <w:t>八、其他补充事宜</w:t>
      </w:r>
    </w:p>
    <w:p>
      <w:pPr>
        <w:rPr>
          <w:rFonts w:ascii="黑体" w:hAnsi="宋体" w:eastAsia="黑体" w:cs="宋体"/>
          <w:kern w:val="0"/>
          <w:sz w:val="28"/>
          <w:szCs w:val="28"/>
        </w:rPr>
      </w:pPr>
    </w:p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2"/>
        <w:widowControl/>
        <w:spacing w:line="360" w:lineRule="auto"/>
        <w:ind w:firstLine="700" w:firstLineChars="250"/>
        <w:rPr>
          <w:rFonts w:ascii="仿宋" w:hAnsi="仿宋" w:eastAsia="仿宋" w:cs="宋体"/>
          <w:b w:val="0"/>
          <w:bCs/>
          <w:sz w:val="28"/>
          <w:szCs w:val="28"/>
        </w:rPr>
      </w:pPr>
      <w:bookmarkStart w:id="2" w:name="_Toc35393810"/>
      <w:bookmarkStart w:id="3" w:name="_Toc28359023"/>
      <w:bookmarkStart w:id="4" w:name="_Toc28359100"/>
      <w:bookmarkStart w:id="5" w:name="_Toc35393641"/>
      <w:r>
        <w:rPr>
          <w:rFonts w:hint="eastAsia" w:ascii="仿宋" w:hAnsi="仿宋" w:eastAsia="仿宋" w:cs="宋体"/>
          <w:b w:val="0"/>
          <w:bCs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 w:cs="仿宋"/>
          <w:sz w:val="28"/>
          <w:szCs w:val="28"/>
        </w:rPr>
      </w:pPr>
      <w:bookmarkStart w:id="6" w:name="_Toc35393642"/>
      <w:bookmarkStart w:id="7" w:name="_Toc35393811"/>
      <w:bookmarkStart w:id="8" w:name="_Toc28359024"/>
      <w:bookmarkStart w:id="9" w:name="_Toc28359101"/>
      <w:r>
        <w:rPr>
          <w:rFonts w:hint="eastAsia" w:ascii="仿宋" w:hAnsi="仿宋" w:eastAsia="仿宋" w:cs="仿宋"/>
          <w:sz w:val="28"/>
          <w:szCs w:val="28"/>
        </w:rPr>
        <w:t>名 称</w:t>
      </w:r>
      <w:r>
        <w:rPr>
          <w:rFonts w:hint="eastAsia" w:ascii="仿宋" w:hAnsi="仿宋" w:eastAsia="仿宋" w:cs="宋体"/>
          <w:sz w:val="28"/>
          <w:szCs w:val="28"/>
        </w:rPr>
        <w:t>：曲靖市麒麟职业技术学校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</w:t>
      </w:r>
      <w:r>
        <w:rPr>
          <w:rFonts w:hint="eastAsia" w:ascii="仿宋" w:hAnsi="仿宋" w:eastAsia="仿宋" w:cs="宋体"/>
          <w:sz w:val="28"/>
          <w:szCs w:val="28"/>
        </w:rPr>
        <w:t>址：曲靖市麒麟区靖宁东路116号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联系方式： 0874-3285366</w:t>
      </w:r>
    </w:p>
    <w:p>
      <w:pPr>
        <w:pStyle w:val="2"/>
        <w:widowControl/>
        <w:spacing w:line="360" w:lineRule="auto"/>
        <w:ind w:firstLine="840" w:firstLineChars="300"/>
        <w:rPr>
          <w:rFonts w:ascii="仿宋" w:hAnsi="仿宋" w:eastAsia="仿宋" w:cs="宋体"/>
          <w:b w:val="0"/>
          <w:bCs/>
          <w:sz w:val="28"/>
          <w:szCs w:val="28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bookmarkStart w:id="10" w:name="_Toc35393812"/>
      <w:bookmarkStart w:id="11" w:name="_Toc35393643"/>
      <w:bookmarkStart w:id="12" w:name="_Toc28359025"/>
      <w:bookmarkStart w:id="13" w:name="_Toc28359102"/>
      <w:r>
        <w:rPr>
          <w:rFonts w:hint="eastAsia" w:ascii="仿宋" w:hAnsi="仿宋" w:eastAsia="仿宋" w:cs="仿宋"/>
          <w:sz w:val="28"/>
          <w:szCs w:val="28"/>
        </w:rPr>
        <w:t>名    称：</w:t>
      </w:r>
      <w:r>
        <w:rPr>
          <w:rFonts w:ascii="仿宋" w:hAnsi="仿宋" w:eastAsia="仿宋" w:cs="仿宋"/>
          <w:sz w:val="28"/>
          <w:szCs w:val="28"/>
        </w:rPr>
        <w:t>云南砺迅项目管理咨询有限责任公司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　　址：曲靖市麒麟区翠峰路69号院内3-301号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联系方式：18288427045</w:t>
      </w:r>
    </w:p>
    <w:p>
      <w:pPr>
        <w:pStyle w:val="2"/>
        <w:widowControl/>
        <w:spacing w:line="360" w:lineRule="auto"/>
        <w:ind w:firstLine="840" w:firstLineChars="300"/>
        <w:rPr>
          <w:rFonts w:ascii="仿宋" w:hAnsi="仿宋" w:eastAsia="仿宋" w:cs="宋体"/>
          <w:b w:val="0"/>
          <w:bCs/>
          <w:sz w:val="28"/>
          <w:szCs w:val="28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6"/>
        <w:widowControl/>
        <w:spacing w:line="360" w:lineRule="auto"/>
        <w:ind w:firstLine="840" w:firstLineChars="300"/>
        <w:rPr>
          <w:rFonts w:hint="default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项目联系人：谭老师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　  话：18288427045</w:t>
      </w:r>
    </w:p>
    <w:p/>
    <w:bookmarkEnd w:id="1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424C5F"/>
    <w:rsid w:val="0006735F"/>
    <w:rsid w:val="00072170"/>
    <w:rsid w:val="000858E0"/>
    <w:rsid w:val="00093B38"/>
    <w:rsid w:val="000D55CE"/>
    <w:rsid w:val="001307FC"/>
    <w:rsid w:val="001914E7"/>
    <w:rsid w:val="003400EA"/>
    <w:rsid w:val="00346080"/>
    <w:rsid w:val="003625F3"/>
    <w:rsid w:val="003715ED"/>
    <w:rsid w:val="003875DE"/>
    <w:rsid w:val="003E2D77"/>
    <w:rsid w:val="00442903"/>
    <w:rsid w:val="005A0814"/>
    <w:rsid w:val="007138D7"/>
    <w:rsid w:val="007A1857"/>
    <w:rsid w:val="007A1B64"/>
    <w:rsid w:val="008658DE"/>
    <w:rsid w:val="0088534B"/>
    <w:rsid w:val="008A081D"/>
    <w:rsid w:val="008A243F"/>
    <w:rsid w:val="009358B0"/>
    <w:rsid w:val="0097536C"/>
    <w:rsid w:val="00985EF4"/>
    <w:rsid w:val="009A22D6"/>
    <w:rsid w:val="009B22AF"/>
    <w:rsid w:val="00A057FD"/>
    <w:rsid w:val="00A22794"/>
    <w:rsid w:val="00AB22B4"/>
    <w:rsid w:val="00AB5855"/>
    <w:rsid w:val="00B66311"/>
    <w:rsid w:val="00C85FF6"/>
    <w:rsid w:val="00CA08C6"/>
    <w:rsid w:val="00EC05E4"/>
    <w:rsid w:val="00F568FE"/>
    <w:rsid w:val="00F575FE"/>
    <w:rsid w:val="00F7075F"/>
    <w:rsid w:val="04074D80"/>
    <w:rsid w:val="08E379A3"/>
    <w:rsid w:val="09153522"/>
    <w:rsid w:val="0B472023"/>
    <w:rsid w:val="16424C5F"/>
    <w:rsid w:val="20DB2C3C"/>
    <w:rsid w:val="234D26B7"/>
    <w:rsid w:val="255D6F24"/>
    <w:rsid w:val="25712D46"/>
    <w:rsid w:val="2DE562EE"/>
    <w:rsid w:val="322A4485"/>
    <w:rsid w:val="3C941FA7"/>
    <w:rsid w:val="3CFC5A9B"/>
    <w:rsid w:val="3F27401D"/>
    <w:rsid w:val="4BFE089A"/>
    <w:rsid w:val="4D6B3260"/>
    <w:rsid w:val="64577B15"/>
    <w:rsid w:val="75C81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qFormat/>
    <w:uiPriority w:val="0"/>
    <w:rPr>
      <w:rFonts w:hint="eastAsia" w:ascii="宋体" w:hAnsi="Courier New"/>
      <w:szCs w:val="22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文档结构图 Char"/>
    <w:basedOn w:val="11"/>
    <w:link w:val="5"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470</Characters>
  <Lines>3</Lines>
  <Paragraphs>1</Paragraphs>
  <TotalTime>4</TotalTime>
  <ScaleCrop>false</ScaleCrop>
  <LinksUpToDate>false</LinksUpToDate>
  <CharactersWithSpaces>551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2020-11-30T02:05:00Z</dcterms:created>
  <dc:creator>Administrator</dc:creator>
  <cp:lastModifiedBy>邓邓</cp:lastModifiedBy>
  <dcterms:modified xsi:type="dcterms:W3CDTF">2021-07-05T02:07:09Z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81C0D572CF584DC49B83D3E5F374ACFD</vt:lpwstr>
  </property>
</Properties>
</file>